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757D62" w:rsidRDefault="00744FE2" w:rsidP="005953CA">
      <w:pPr>
        <w:spacing w:line="240" w:lineRule="auto"/>
        <w:rPr>
          <w:rFonts w:cs="Times New Roman"/>
          <w:rtl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28"/>
        <w:gridCol w:w="2018"/>
        <w:gridCol w:w="313"/>
        <w:gridCol w:w="435"/>
        <w:gridCol w:w="243"/>
        <w:gridCol w:w="1140"/>
        <w:gridCol w:w="1517"/>
        <w:gridCol w:w="42"/>
        <w:gridCol w:w="1640"/>
        <w:gridCol w:w="1142"/>
        <w:gridCol w:w="9"/>
        <w:gridCol w:w="14"/>
      </w:tblGrid>
      <w:tr w:rsidR="005953CA" w:rsidRPr="000D5DB0" w:rsidTr="00847EE2">
        <w:trPr>
          <w:gridAfter w:val="1"/>
          <w:wAfter w:w="14" w:type="dxa"/>
          <w:trHeight w:val="1912"/>
        </w:trPr>
        <w:tc>
          <w:tcPr>
            <w:tcW w:w="10477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2A689F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 w:rsidRPr="002A689F"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8EE1AE" wp14:editId="3974A016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8EE1A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A689F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4A2E3798" wp14:editId="6A17A69F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2A689F">
              <w:rPr>
                <w:rFonts w:cs="2  Traffic" w:hint="cs"/>
                <w:rtl/>
              </w:rPr>
              <w:t xml:space="preserve"> </w:t>
            </w:r>
          </w:p>
          <w:p w:rsidR="005953CA" w:rsidRPr="002A689F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2A689F"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8600AE3" wp14:editId="078E7A3D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600AE3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9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B85A0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B85A0E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596BD6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543B5" w:rsidP="00466D4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هوشبری</w:t>
            </w:r>
            <w:r w:rsidR="00596BD6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461F0">
              <w:rPr>
                <w:rFonts w:cs="B Mitra" w:hint="cs"/>
                <w:sz w:val="24"/>
                <w:szCs w:val="24"/>
                <w:rtl/>
              </w:rPr>
              <w:t xml:space="preserve">خون شناسی آزمایشگاهی و بانک خون              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4F751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 </w:t>
            </w:r>
            <w:r w:rsidR="004F7510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4F7510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47EE2">
        <w:trPr>
          <w:gridAfter w:val="1"/>
          <w:wAfter w:w="14" w:type="dxa"/>
          <w:trHeight w:val="456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2A689F" w:rsidRDefault="00C63A26" w:rsidP="00F543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highlight w:val="green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highlight w:val="green"/>
                <w:rtl/>
              </w:rPr>
              <w:t>خون شناسی وبانک خون</w:t>
            </w:r>
            <w:r w:rsidR="007777D5" w:rsidRPr="002A689F">
              <w:rPr>
                <w:rFonts w:asciiTheme="majorBidi" w:hAnsiTheme="majorBidi" w:cs="B Nazanin" w:hint="cs"/>
                <w:b/>
                <w:bCs/>
                <w:highlight w:val="green"/>
                <w:rtl/>
              </w:rPr>
              <w:t xml:space="preserve">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596BD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96BD6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__WRD_EMBED_SUB_48" w:hint="cs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D57D1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</w:t>
            </w:r>
            <w:r w:rsidR="00D57D10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D57D10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F44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Style w:val="h5"/>
              </w:rPr>
              <w:t>2361211</w:t>
            </w:r>
            <w:bookmarkStart w:id="0" w:name="_GoBack"/>
            <w:bookmarkEnd w:id="0"/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9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466D40" w:rsidRDefault="00C63A26" w:rsidP="00F543B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فیزیولوژی</w:t>
            </w:r>
            <w:r w:rsidR="00BA4710"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9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علی قاسمی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هماتولوژی</w:t>
            </w:r>
            <w:r w:rsidR="006C3F0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و بانک خون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 (</w:t>
            </w:r>
            <w:r>
              <w:rPr>
                <w:rFonts w:asciiTheme="majorBidi" w:hAnsiTheme="majorBidi" w:cs="B Nazanin"/>
                <w:b/>
                <w:bCs/>
              </w:rPr>
              <w:t>Ph.D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A.qasemi2012@yahoo.com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49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06ADA" w:rsidP="00306AD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09379879840</w:t>
            </w:r>
            <w:r w:rsidR="00466D40">
              <w:rPr>
                <w:rFonts w:asciiTheme="majorBidi" w:hAnsiTheme="majorBidi" w:cs="B Nazanin" w:hint="cs"/>
                <w:b/>
                <w:bCs/>
                <w:rtl/>
              </w:rPr>
              <w:t xml:space="preserve"> دانشکده پزشکی، گروه بیوشیمی و هماتولوژی</w:t>
            </w:r>
          </w:p>
        </w:tc>
      </w:tr>
      <w:tr w:rsidR="00261387" w:rsidRPr="000D5DB0" w:rsidTr="008747FA">
        <w:trPr>
          <w:gridAfter w:val="1"/>
          <w:wAfter w:w="14" w:type="dxa"/>
          <w:trHeight w:val="465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261387" w:rsidRPr="00CD6563" w:rsidRDefault="0026138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</w:tc>
        <w:tc>
          <w:tcPr>
            <w:tcW w:w="849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61387" w:rsidRPr="004A5699" w:rsidRDefault="001E2205" w:rsidP="008747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ايجاد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درک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صحیح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از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مباني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هماتولوژی،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خون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و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انواع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اختلالات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آن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و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نیز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ايمنوهماتولوژی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در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دانشجويان</w:t>
            </w:r>
          </w:p>
        </w:tc>
      </w:tr>
      <w:tr w:rsidR="00261387" w:rsidRPr="000D5DB0" w:rsidTr="00847EE2">
        <w:trPr>
          <w:gridAfter w:val="1"/>
          <w:wAfter w:w="14" w:type="dxa"/>
          <w:trHeight w:val="330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61387" w:rsidRPr="00CD6563" w:rsidRDefault="00261387" w:rsidP="0026138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شرح توصیف درس</w:t>
            </w:r>
          </w:p>
        </w:tc>
        <w:tc>
          <w:tcPr>
            <w:tcW w:w="8498" w:type="dxa"/>
            <w:gridSpan w:val="10"/>
            <w:tcBorders>
              <w:top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61387" w:rsidRDefault="001E2205" w:rsidP="002B5B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خون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مقدمات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خونسازی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،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انواع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آنمی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ها،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جزئیات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گلبول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سفید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اختلالات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آن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ها،</w:t>
            </w:r>
            <w:r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پلاکت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ها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فاکتورهای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انعقادی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اختلالات آنها،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پروسه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اهدای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خون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شرایط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پذیرش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غربالگری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اهداکنندگان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، آشنایی با انواع گروه هعای خونی و تست های سازگاری و عوارض ناشی از ترانسفیوژن</w:t>
            </w:r>
          </w:p>
        </w:tc>
      </w:tr>
      <w:tr w:rsidR="005953CA" w:rsidRPr="000D5DB0" w:rsidTr="00847EE2">
        <w:trPr>
          <w:gridAfter w:val="1"/>
          <w:wAfter w:w="14" w:type="dxa"/>
          <w:trHeight w:val="832"/>
        </w:trPr>
        <w:tc>
          <w:tcPr>
            <w:tcW w:w="1979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47C8E" w:rsidRPr="009170F7" w:rsidRDefault="00144E80" w:rsidP="009170F7">
            <w:pPr>
              <w:autoSpaceDE w:val="0"/>
              <w:autoSpaceDN w:val="0"/>
              <w:adjustRightInd w:val="0"/>
              <w:rPr>
                <w:rFonts w:ascii="B Nazanin" w:cs="B Nazanin"/>
                <w:b/>
                <w:bCs/>
                <w:sz w:val="24"/>
                <w:szCs w:val="24"/>
                <w:rtl/>
              </w:rPr>
            </w:pP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در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دوره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دانشجو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باید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قادر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باشد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>:</w:t>
            </w:r>
          </w:p>
          <w:p w:rsidR="00BD074E" w:rsidRPr="006263CB" w:rsidRDefault="00BD074E" w:rsidP="00BD074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B Nazanin"/>
              </w:rPr>
            </w:pPr>
            <w:r w:rsidRPr="006263CB">
              <w:rPr>
                <w:rFonts w:cs="B Nazanin" w:hint="cs"/>
                <w:rtl/>
              </w:rPr>
              <w:t>مقدمات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هماتوپویزیس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را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شرح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دهد</w:t>
            </w:r>
            <w:r w:rsidR="00ED542D" w:rsidRPr="006263CB">
              <w:rPr>
                <w:rFonts w:cs="B Nazanin" w:hint="cs"/>
                <w:rtl/>
              </w:rPr>
              <w:t>.</w:t>
            </w:r>
          </w:p>
          <w:p w:rsidR="00BD074E" w:rsidRPr="006263CB" w:rsidRDefault="00BD074E" w:rsidP="007E1BE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B Nazanin"/>
              </w:rPr>
            </w:pPr>
            <w:r w:rsidRPr="006263CB">
              <w:rPr>
                <w:rFonts w:cs="B Nazanin" w:hint="cs"/>
                <w:rtl/>
              </w:rPr>
              <w:t>کلیات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گلبول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قرمز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از جمله ساختار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غشا،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همگلوبین،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 xml:space="preserve">پارامترهای وابسته به </w:t>
            </w:r>
            <w:r w:rsidRPr="006263CB">
              <w:rPr>
                <w:rFonts w:cs="B Nazanin"/>
              </w:rPr>
              <w:t>RBC</w:t>
            </w:r>
            <w:r w:rsidRPr="006263CB">
              <w:rPr>
                <w:rFonts w:cs="B Nazanin"/>
                <w:rtl/>
              </w:rPr>
              <w:t xml:space="preserve">  </w:t>
            </w:r>
            <w:r w:rsidRPr="006263CB">
              <w:rPr>
                <w:rFonts w:cs="B Nazanin" w:hint="cs"/>
                <w:rtl/>
              </w:rPr>
              <w:t>آشنایی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داشته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باشد</w:t>
            </w:r>
            <w:r w:rsidR="00ED542D" w:rsidRPr="006263CB">
              <w:rPr>
                <w:rFonts w:cs="B Nazanin" w:hint="cs"/>
                <w:rtl/>
              </w:rPr>
              <w:t>.</w:t>
            </w:r>
          </w:p>
          <w:p w:rsidR="00BD074E" w:rsidRPr="006263CB" w:rsidRDefault="00BD074E" w:rsidP="00BD074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B Nazanin"/>
              </w:rPr>
            </w:pPr>
            <w:r w:rsidRPr="006263CB">
              <w:rPr>
                <w:rFonts w:cs="B Nazanin" w:hint="cs"/>
                <w:rtl/>
              </w:rPr>
              <w:t>انواع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طبقه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بندی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های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آنمی</w:t>
            </w:r>
            <w:r w:rsidRPr="006263CB">
              <w:rPr>
                <w:rFonts w:cs="B Nazanin"/>
                <w:rtl/>
              </w:rPr>
              <w:softHyphen/>
            </w:r>
            <w:r w:rsidRPr="006263CB">
              <w:rPr>
                <w:rFonts w:cs="B Nazanin" w:hint="cs"/>
                <w:rtl/>
              </w:rPr>
              <w:t>ها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را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بداند.</w:t>
            </w:r>
          </w:p>
          <w:p w:rsidR="00BD074E" w:rsidRPr="006263CB" w:rsidRDefault="00BD074E" w:rsidP="00BD074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B Nazanin"/>
              </w:rPr>
            </w:pPr>
            <w:r w:rsidRPr="006263CB">
              <w:rPr>
                <w:rFonts w:cs="B Nazanin" w:hint="cs"/>
                <w:rtl/>
              </w:rPr>
              <w:t>انواع اختلالات کمی و کیفی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گلبول</w:t>
            </w:r>
            <w:r w:rsidRPr="006263CB">
              <w:rPr>
                <w:rFonts w:cs="B Nazanin"/>
                <w:rtl/>
              </w:rPr>
              <w:softHyphen/>
            </w:r>
            <w:r w:rsidRPr="006263CB">
              <w:rPr>
                <w:rFonts w:cs="B Nazanin" w:hint="cs"/>
                <w:rtl/>
              </w:rPr>
              <w:t>های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سفید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و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پاتوژنز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آنها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را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شرح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دهد.</w:t>
            </w:r>
          </w:p>
          <w:p w:rsidR="00ED542D" w:rsidRPr="006263CB" w:rsidRDefault="00BD074E" w:rsidP="00ED542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B Nazanin"/>
              </w:rPr>
            </w:pP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انواع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اختلالات کمی و کیفی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پلاکتی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را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بداند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و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پاتوژنزآنها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را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شرح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دهد</w:t>
            </w:r>
          </w:p>
          <w:p w:rsidR="00ED542D" w:rsidRPr="006263CB" w:rsidRDefault="00020936" w:rsidP="0002093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با انواع فرآورده های خونی آشنا شود.</w:t>
            </w:r>
            <w:r w:rsidR="00BD074E" w:rsidRPr="006263CB">
              <w:rPr>
                <w:rFonts w:cs="B Nazanin"/>
                <w:rtl/>
              </w:rPr>
              <w:t xml:space="preserve"> </w:t>
            </w:r>
            <w:r w:rsidR="00ED542D" w:rsidRPr="006263CB">
              <w:rPr>
                <w:rFonts w:cs="B Nazanin" w:hint="cs"/>
                <w:rtl/>
              </w:rPr>
              <w:t xml:space="preserve"> </w:t>
            </w:r>
          </w:p>
          <w:p w:rsidR="00ED542D" w:rsidRPr="006263CB" w:rsidRDefault="00BD074E" w:rsidP="00ED542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B Nazanin"/>
              </w:rPr>
            </w:pPr>
            <w:r w:rsidRPr="006263CB">
              <w:rPr>
                <w:rFonts w:cs="B Nazanin" w:hint="cs"/>
                <w:rtl/>
              </w:rPr>
              <w:t>انواع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گروه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های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خونی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اصلی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را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شرح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دهد</w:t>
            </w:r>
            <w:r w:rsidR="00ED542D" w:rsidRPr="006263CB">
              <w:rPr>
                <w:rFonts w:cs="B Nazanin" w:hint="cs"/>
                <w:rtl/>
              </w:rPr>
              <w:t>.</w:t>
            </w:r>
          </w:p>
          <w:p w:rsidR="00D57E19" w:rsidRPr="00ED542D" w:rsidRDefault="00BD074E" w:rsidP="00ED542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B Nazanin"/>
                <w:b/>
                <w:bCs/>
                <w:rtl/>
              </w:rPr>
            </w:pPr>
            <w:r w:rsidRPr="006263CB">
              <w:rPr>
                <w:rFonts w:cs="B Nazanin" w:hint="cs"/>
                <w:rtl/>
              </w:rPr>
              <w:t>تست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های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سازگاری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قبل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از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ترانسفیوژن</w:t>
            </w:r>
            <w:r w:rsidRPr="006263CB">
              <w:rPr>
                <w:rFonts w:cs="B Nazanin"/>
                <w:rtl/>
              </w:rPr>
              <w:t xml:space="preserve"> </w:t>
            </w:r>
            <w:r w:rsidR="00ED542D" w:rsidRPr="006263CB">
              <w:rPr>
                <w:rFonts w:cs="B Nazanin" w:hint="cs"/>
                <w:rtl/>
              </w:rPr>
              <w:t xml:space="preserve">و </w:t>
            </w:r>
            <w:r w:rsidRPr="006263CB">
              <w:rPr>
                <w:rFonts w:cs="B Nazanin" w:hint="cs"/>
                <w:rtl/>
              </w:rPr>
              <w:t>واکنش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های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ناسازگار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ناشی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از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ترانسفیوژن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را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بشناسد</w:t>
            </w:r>
            <w:r w:rsidR="00ED542D" w:rsidRPr="006263CB">
              <w:rPr>
                <w:rFonts w:cs="B Nazanin" w:hint="cs"/>
                <w:rtl/>
              </w:rPr>
              <w:t>.</w:t>
            </w:r>
          </w:p>
        </w:tc>
      </w:tr>
      <w:tr w:rsidR="007A4F02" w:rsidRPr="000D5DB0" w:rsidTr="00847EE2">
        <w:trPr>
          <w:gridAfter w:val="1"/>
          <w:wAfter w:w="14" w:type="dxa"/>
          <w:trHeight w:val="570"/>
        </w:trPr>
        <w:tc>
          <w:tcPr>
            <w:tcW w:w="1979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3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3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47EE2">
        <w:trPr>
          <w:gridAfter w:val="1"/>
          <w:wAfter w:w="14" w:type="dxa"/>
          <w:trHeight w:val="257"/>
        </w:trPr>
        <w:tc>
          <w:tcPr>
            <w:tcW w:w="197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3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26138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2"/>
            </w:r>
          </w:p>
        </w:tc>
        <w:tc>
          <w:tcPr>
            <w:tcW w:w="2943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2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3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1A53F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1A53F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3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3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7A4F02" w:rsidRPr="00CD6563" w:rsidRDefault="007A4F02" w:rsidP="001A53F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1A53F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3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7A4F02" w:rsidRPr="00CD6563" w:rsidRDefault="007A4F02" w:rsidP="006865B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6865B4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3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3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1A53F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1A53F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6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47EE2">
        <w:trPr>
          <w:gridAfter w:val="2"/>
          <w:wAfter w:w="23" w:type="dxa"/>
          <w:trHeight w:val="697"/>
        </w:trPr>
        <w:tc>
          <w:tcPr>
            <w:tcW w:w="197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89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847EE2">
        <w:trPr>
          <w:gridAfter w:val="2"/>
          <w:wAfter w:w="23" w:type="dxa"/>
          <w:trHeight w:val="1382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89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3148C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3148C0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3148C0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3148C0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8B4BEC">
        <w:trPr>
          <w:trHeight w:val="1850"/>
        </w:trPr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D44AE" w:rsidRPr="00306ADA" w:rsidRDefault="00E64309" w:rsidP="00306AD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11264B" w:rsidRDefault="0011264B" w:rsidP="0011264B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1-Rodak B.F. Hemaology. Clinical principles and application 2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nd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ed 2002.</w:t>
            </w:r>
          </w:p>
          <w:p w:rsidR="006263CB" w:rsidRDefault="0011264B" w:rsidP="006263CB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2-Text book of Hematology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Mckenzie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 latest ed.</w:t>
            </w:r>
          </w:p>
          <w:p w:rsidR="00E64309" w:rsidRPr="006263CB" w:rsidRDefault="006263CB" w:rsidP="006263CB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3- </w:t>
            </w:r>
            <w:r w:rsidR="0011264B">
              <w:rPr>
                <w:rFonts w:ascii="Times New Roman" w:hAnsi="Times New Roman" w:cs="Times New Roman"/>
                <w:sz w:val="26"/>
                <w:szCs w:val="26"/>
              </w:rPr>
              <w:t xml:space="preserve">Essential </w:t>
            </w:r>
            <w:proofErr w:type="spellStart"/>
            <w:r w:rsidR="0011264B">
              <w:rPr>
                <w:rFonts w:ascii="Times New Roman" w:hAnsi="Times New Roman" w:cs="Times New Roman"/>
                <w:sz w:val="26"/>
                <w:szCs w:val="26"/>
              </w:rPr>
              <w:t>Haematology</w:t>
            </w:r>
            <w:proofErr w:type="spellEnd"/>
            <w:r w:rsidR="0011264B">
              <w:rPr>
                <w:rFonts w:ascii="Times New Roman" w:hAnsi="Times New Roman" w:cs="Times New Roman"/>
                <w:sz w:val="26"/>
                <w:szCs w:val="26"/>
              </w:rPr>
              <w:t>, (</w:t>
            </w:r>
            <w:proofErr w:type="spellStart"/>
            <w:r w:rsidR="0011264B">
              <w:rPr>
                <w:rFonts w:ascii="Times New Roman" w:hAnsi="Times New Roman" w:cs="Times New Roman"/>
                <w:sz w:val="26"/>
                <w:szCs w:val="26"/>
              </w:rPr>
              <w:t>Hoffbrand</w:t>
            </w:r>
            <w:proofErr w:type="spellEnd"/>
            <w:r w:rsidR="0011264B">
              <w:rPr>
                <w:rFonts w:ascii="Times New Roman" w:hAnsi="Times New Roman" w:cs="Times New Roman"/>
                <w:sz w:val="26"/>
                <w:szCs w:val="26"/>
              </w:rPr>
              <w:t>) latest ed.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DC6D5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32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86" w:type="dxa"/>
            <w:gridSpan w:val="3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140" w:type="dxa"/>
            <w:shd w:val="clear" w:color="auto" w:fill="FFFF66"/>
            <w:vAlign w:val="center"/>
          </w:tcPr>
          <w:p w:rsidR="00174C9E" w:rsidRPr="00290CCF" w:rsidRDefault="00290CCF" w:rsidP="00FC233A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ئه</w:t>
            </w:r>
          </w:p>
        </w:tc>
        <w:tc>
          <w:tcPr>
            <w:tcW w:w="1560" w:type="dxa"/>
            <w:gridSpan w:val="2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641" w:type="dxa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8131BC" w:rsidTr="00DC6D5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8131BC" w:rsidP="00A524E6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مقدمه ای بر هماتولوژی و بیان </w:t>
            </w:r>
            <w:r w:rsidR="00A524E6">
              <w:rPr>
                <w:rFonts w:asciiTheme="majorBidi" w:hAnsiTheme="majorBidi" w:cs="B Nazanin" w:hint="cs"/>
                <w:rtl/>
              </w:rPr>
              <w:t>طبقه بندی، تشخیص، پاتوژنز و درمان آنمی</w:t>
            </w:r>
            <w:r w:rsidR="00A524E6">
              <w:rPr>
                <w:rFonts w:asciiTheme="majorBidi" w:hAnsiTheme="majorBidi" w:cs="B Nazanin"/>
                <w:rtl/>
              </w:rPr>
              <w:softHyphen/>
            </w:r>
            <w:r w:rsidR="00A524E6">
              <w:rPr>
                <w:rFonts w:asciiTheme="majorBidi" w:hAnsiTheme="majorBidi" w:cs="B Nazanin" w:hint="cs"/>
                <w:rtl/>
              </w:rPr>
              <w:t>ها</w:t>
            </w: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:rsidR="008131BC" w:rsidRPr="00847EE2" w:rsidRDefault="00FC05CE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23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8131BC">
              <w:rPr>
                <w:rFonts w:asciiTheme="majorBidi" w:hAnsiTheme="majorBidi" w:cs="B Nazanin" w:hint="cs"/>
                <w:sz w:val="24"/>
                <w:szCs w:val="24"/>
                <w:rtl/>
              </w:rPr>
              <w:t>6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8131BC"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سه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8131BC" w:rsidP="00DC6D58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 w:rsidR="00DC6D58">
              <w:rPr>
                <w:rFonts w:asciiTheme="majorBidi" w:hAnsiTheme="majorBidi" w:cs="B Nazanin" w:hint="cs"/>
                <w:sz w:val="24"/>
                <w:szCs w:val="24"/>
                <w:rtl/>
              </w:rPr>
              <w:t>12:30-14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Pr="005701A8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نمایش </w:t>
            </w:r>
            <w:r w:rsidRPr="005701A8">
              <w:rPr>
                <w:rFonts w:asciiTheme="majorBidi" w:hAnsiTheme="majorBidi" w:cs="B Nazanin" w:hint="cs"/>
                <w:rtl/>
              </w:rPr>
              <w:t>اسلایدها</w:t>
            </w:r>
            <w:r w:rsidRPr="005701A8">
              <w:rPr>
                <w:rFonts w:asciiTheme="majorBidi" w:hAnsiTheme="majorBidi" w:cs="B Nazanin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DC6D5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0D69B0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8131BC" w:rsidP="00E4376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تشریح گلبول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 xml:space="preserve">های سفید و اختلالات مربوط به آن </w:t>
            </w: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:rsidR="008131BC" w:rsidRPr="00847EE2" w:rsidRDefault="006175E8" w:rsidP="00A2734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</w:t>
            </w:r>
            <w:r w:rsidR="008131BC">
              <w:rPr>
                <w:rFonts w:asciiTheme="majorBidi" w:hAnsiTheme="majorBidi" w:cs="B Nazanin" w:hint="cs"/>
                <w:sz w:val="24"/>
                <w:szCs w:val="24"/>
                <w:rtl/>
              </w:rPr>
              <w:t>0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A27347">
              <w:rPr>
                <w:rFonts w:asciiTheme="majorBidi" w:hAnsiTheme="majorBidi" w:cs="B Nazanin" w:hint="cs"/>
                <w:sz w:val="24"/>
                <w:szCs w:val="24"/>
                <w:rtl/>
              </w:rPr>
              <w:t>6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8131BC"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C6D58" w:rsidRPr="00DC6D58" w:rsidRDefault="00DC6D58" w:rsidP="00DC6D5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DC6D58"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  <w:r w:rsidRPr="00DC6D58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DC6D58" w:rsidP="00DC6D58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DC6D5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12:30-14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9C59F7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9C59F7">
              <w:rPr>
                <w:rFonts w:asciiTheme="majorBidi" w:hAnsiTheme="majorBidi" w:cs="B Nazanin"/>
                <w:rtl/>
              </w:rPr>
              <w:t xml:space="preserve"> </w:t>
            </w:r>
            <w:r w:rsidRPr="009C59F7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DC6D5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0D69B0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8131BC" w:rsidP="00E4376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تشریح پلاکت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 و</w:t>
            </w:r>
            <w:r w:rsidR="00E43762">
              <w:rPr>
                <w:rFonts w:cs="B Nazanin" w:hint="cs"/>
                <w:rtl/>
              </w:rPr>
              <w:t xml:space="preserve"> سیستم انعقاد و</w:t>
            </w:r>
            <w:r>
              <w:rPr>
                <w:rFonts w:cs="B Nazanin" w:hint="cs"/>
                <w:rtl/>
              </w:rPr>
              <w:t xml:space="preserve"> اختلالات مربوط به آن</w:t>
            </w:r>
            <w:r w:rsidR="00E43762">
              <w:rPr>
                <w:rFonts w:cs="B Nazanin" w:hint="cs"/>
                <w:rtl/>
              </w:rPr>
              <w:t>ها</w:t>
            </w:r>
            <w:r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:rsidR="008131BC" w:rsidRPr="00847EE2" w:rsidRDefault="00107919" w:rsidP="0010791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6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7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8131BC"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C6D58" w:rsidRPr="00DC6D58" w:rsidRDefault="00DC6D58" w:rsidP="00DC6D5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DC6D58"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  <w:r w:rsidRPr="00DC6D58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DC6D58" w:rsidP="00DC6D58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DC6D5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12:30-14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443B6D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443B6D">
              <w:rPr>
                <w:rFonts w:asciiTheme="majorBidi" w:hAnsiTheme="majorBidi" w:cs="B Nazanin"/>
                <w:rtl/>
              </w:rPr>
              <w:t xml:space="preserve"> </w:t>
            </w:r>
            <w:r w:rsidRPr="00443B6D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DC6D5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0D69B0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8131BC" w:rsidP="008131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گروه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های خونی اصلی و فرعی 1</w:t>
            </w: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:rsidR="008131BC" w:rsidRPr="00847EE2" w:rsidRDefault="008131BC" w:rsidP="0027376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  <w:r w:rsidR="00273761">
              <w:rPr>
                <w:rFonts w:asciiTheme="majorBidi" w:hAnsiTheme="majorBidi" w:cs="B Nazanin" w:hint="cs"/>
                <w:sz w:val="24"/>
                <w:szCs w:val="24"/>
                <w:rtl/>
              </w:rPr>
              <w:t>0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273761">
              <w:rPr>
                <w:rFonts w:asciiTheme="majorBidi" w:hAnsiTheme="majorBidi" w:cs="B Nazanin" w:hint="cs"/>
                <w:sz w:val="24"/>
                <w:szCs w:val="24"/>
                <w:rtl/>
              </w:rPr>
              <w:t>7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C6D58" w:rsidRPr="00DC6D58" w:rsidRDefault="00DC6D58" w:rsidP="00DC6D5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DC6D58"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  <w:r w:rsidRPr="00DC6D58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DC6D58" w:rsidP="00DC6D58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DC6D5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12:30-14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E15AE5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E15AE5">
              <w:rPr>
                <w:rFonts w:asciiTheme="majorBidi" w:hAnsiTheme="majorBidi" w:cs="B Nazanin"/>
                <w:rtl/>
              </w:rPr>
              <w:t xml:space="preserve"> </w:t>
            </w:r>
            <w:r w:rsidRPr="00E15AE5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DC6D5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0D69B0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8131BC" w:rsidP="008131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های تهیه و کاربرد انواع فرآورده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 xml:space="preserve">های سلولی </w:t>
            </w: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:rsidR="008131BC" w:rsidRPr="00847EE2" w:rsidRDefault="008131BC" w:rsidP="00D0427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  <w:r w:rsidR="00D04275">
              <w:rPr>
                <w:rFonts w:asciiTheme="majorBidi" w:hAnsiTheme="majorBidi" w:cs="B Nazanin" w:hint="cs"/>
                <w:sz w:val="24"/>
                <w:szCs w:val="24"/>
                <w:rtl/>
              </w:rPr>
              <w:t>7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D04275">
              <w:rPr>
                <w:rFonts w:asciiTheme="majorBidi" w:hAnsiTheme="majorBidi" w:cs="B Nazanin" w:hint="cs"/>
                <w:sz w:val="24"/>
                <w:szCs w:val="24"/>
                <w:rtl/>
              </w:rPr>
              <w:t>7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C6D58" w:rsidRPr="00DC6D58" w:rsidRDefault="00DC6D58" w:rsidP="00DC6D5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DC6D58"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  <w:r w:rsidRPr="00DC6D58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DC6D58" w:rsidP="00DC6D58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DC6D5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12:30-14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44151D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44151D">
              <w:rPr>
                <w:rFonts w:asciiTheme="majorBidi" w:hAnsiTheme="majorBidi" w:cs="B Nazanin"/>
                <w:rtl/>
              </w:rPr>
              <w:t xml:space="preserve"> </w:t>
            </w:r>
            <w:r w:rsidRPr="0044151D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DC6D5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0D69B0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8131BC" w:rsidP="008131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های تهیه و کاربرد انواع فرآورده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های پلاسمایی</w:t>
            </w: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:rsidR="008131BC" w:rsidRPr="00847EE2" w:rsidRDefault="00CA7303" w:rsidP="00CA730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8131BC"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C6D58" w:rsidRPr="00DC6D58" w:rsidRDefault="00DC6D58" w:rsidP="00DC6D5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DC6D58"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  <w:r w:rsidRPr="00DC6D58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DC6D58" w:rsidP="00DC6D58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DC6D5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12:30-14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lastRenderedPageBreak/>
              <w:t>مسئله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7A7B83">
              <w:rPr>
                <w:rFonts w:asciiTheme="majorBidi" w:hAnsiTheme="majorBidi" w:cs="B Nazanin" w:hint="cs"/>
                <w:rtl/>
              </w:rPr>
              <w:lastRenderedPageBreak/>
              <w:t>نمایش اسلایدها</w:t>
            </w:r>
            <w:r w:rsidRPr="007A7B83">
              <w:rPr>
                <w:rFonts w:asciiTheme="majorBidi" w:hAnsiTheme="majorBidi" w:cs="B Nazanin"/>
                <w:rtl/>
              </w:rPr>
              <w:t xml:space="preserve"> </w:t>
            </w:r>
            <w:r w:rsidRPr="007A7B83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DC6D5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0D69B0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7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8131BC" w:rsidP="008131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تشریح آزمایشات قبل از تزریق</w:t>
            </w: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:rsidR="008131BC" w:rsidRPr="00847EE2" w:rsidRDefault="00477173" w:rsidP="0047717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11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8131BC"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C6D58" w:rsidRPr="00DC6D58" w:rsidRDefault="00DC6D58" w:rsidP="00DC6D5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DC6D58"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  <w:r w:rsidRPr="00DC6D58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DC6D58" w:rsidP="00DC6D58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DC6D5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12:30-14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7A7B83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7A7B83">
              <w:rPr>
                <w:rFonts w:asciiTheme="majorBidi" w:hAnsiTheme="majorBidi" w:cs="B Nazanin"/>
                <w:rtl/>
              </w:rPr>
              <w:t xml:space="preserve"> </w:t>
            </w:r>
            <w:r w:rsidRPr="007A7B83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DC6D58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8131BC" w:rsidRDefault="000D69B0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33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131BC" w:rsidRPr="00965B69" w:rsidRDefault="008131BC" w:rsidP="008131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بررسی واکنش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های ناشی از ترانسفیوژن</w:t>
            </w:r>
          </w:p>
        </w:tc>
        <w:tc>
          <w:tcPr>
            <w:tcW w:w="98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131BC" w:rsidRPr="00847EE2" w:rsidRDefault="008131BC" w:rsidP="0047717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 w:rsidR="00477173"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477173"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E67D85"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11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C6D58" w:rsidRPr="00DC6D58" w:rsidRDefault="00DC6D58" w:rsidP="00DC6D5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DC6D58"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  <w:r w:rsidRPr="00DC6D58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DC6D58" w:rsidP="00DC6D58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DC6D5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12:30-14</w:t>
            </w:r>
          </w:p>
        </w:tc>
        <w:tc>
          <w:tcPr>
            <w:tcW w:w="1560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7A7B83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7A7B83">
              <w:rPr>
                <w:rFonts w:asciiTheme="majorBidi" w:hAnsiTheme="majorBidi" w:cs="B Nazanin"/>
                <w:rtl/>
              </w:rPr>
              <w:t xml:space="preserve"> </w:t>
            </w:r>
            <w:r w:rsidRPr="007A7B83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A45AE6">
        <w:trPr>
          <w:trHeight w:val="553"/>
        </w:trPr>
        <w:tc>
          <w:tcPr>
            <w:tcW w:w="6125" w:type="dxa"/>
            <w:gridSpan w:val="8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66" w:type="dxa"/>
            <w:gridSpan w:val="6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131BC" w:rsidRPr="00965B69" w:rsidRDefault="008131BC" w:rsidP="008131BC">
            <w:pPr>
              <w:rPr>
                <w:rFonts w:cs="B Nazanin"/>
                <w:rtl/>
              </w:rPr>
            </w:pPr>
            <w:r w:rsidRPr="00EC490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Pr="00EC490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متعاقبا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اعلام می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softHyphen/>
              <w:t>گردد</w:t>
            </w:r>
          </w:p>
        </w:tc>
      </w:tr>
      <w:tr w:rsidR="008131BC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131BC" w:rsidRPr="003C0294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8131B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8131BC" w:rsidRPr="003C0294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131BC" w:rsidRPr="00A345AB" w:rsidRDefault="008131BC" w:rsidP="008131B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8131BC" w:rsidRPr="00A934D3" w:rsidRDefault="008131BC" w:rsidP="008131B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8131BC" w:rsidRPr="007B332C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8131BC" w:rsidTr="00847EE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131BC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31BC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1BC" w:rsidRPr="005E7423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131BC" w:rsidRPr="005E7423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8131BC" w:rsidTr="00847EE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131BC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0" w:type="dxa"/>
            <w:gridSpan w:val="3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131BC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333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1BC" w:rsidRPr="005E7423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131BC" w:rsidRPr="005E7423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8131BC" w:rsidTr="00037848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131BC" w:rsidRDefault="00E67D85" w:rsidP="001F7747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</w:t>
            </w:r>
            <w:r w:rsidR="001F774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29/6/1400                                                                       </w:t>
            </w:r>
            <w:r w:rsidR="008131B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  </w:t>
            </w:r>
            <w:r w:rsidR="008131BC">
              <w:rPr>
                <w:noProof/>
                <w:lang w:bidi="ar-SA"/>
              </w:rPr>
              <w:drawing>
                <wp:inline distT="0" distB="0" distL="0" distR="0" wp14:anchorId="44C6C945" wp14:editId="1924421F">
                  <wp:extent cx="1438275" cy="11049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D08A47BD-39DA-40DA-A657-B8BFED9092B6}"/>
    <w:embedBold r:id="rId2" w:subsetted="1" w:fontKey="{4086844A-DC01-4D8A-AB1B-4D5DABEF96E1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7F2ECD43-E688-4B3B-A97E-786B74F4DBE5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E4B3E006-A925-40DF-91A4-A47BC2A7C281}"/>
    <w:embedBold r:id="rId5" w:subsetted="1" w:fontKey="{C14BAFAD-5356-48E2-92EA-DCCEA13A211D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BAD9DC6E-6CCA-4B5E-9600-55420BF31A29}"/>
    <w:embedBold r:id="rId7" w:fontKey="{720F041A-CCEC-4697-803D-0732C06EDA9A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81BBA21F-E025-40E8-88E1-C5385F86CCA1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subsetted="1" w:fontKey="{0D365AC8-4D77-4BB5-B5C2-A9CAE0B75875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66B32AFC-9F20-4F98-9090-78486B2C7501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___WRD_EMBED_SUB_48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2  Nazanin">
    <w:altName w:val="Times New Roman"/>
    <w:panose1 w:val="00000400000000000000"/>
    <w:charset w:val="B2"/>
    <w:family w:val="auto"/>
    <w:pitch w:val="variable"/>
    <w:sig w:usb0="00002000" w:usb1="80000000" w:usb2="00000008" w:usb3="00000000" w:csb0="00000040" w:csb1="00000000"/>
    <w:embedBold r:id="rId11" w:fontKey="{826B7B19-D64C-4173-AD1A-4E0CD23E70CC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63A2"/>
    <w:multiLevelType w:val="hybridMultilevel"/>
    <w:tmpl w:val="34B0D02A"/>
    <w:lvl w:ilvl="0" w:tplc="FAD457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723B3"/>
    <w:multiLevelType w:val="hybridMultilevel"/>
    <w:tmpl w:val="8F88C3E0"/>
    <w:lvl w:ilvl="0" w:tplc="7BF87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16E08"/>
    <w:rsid w:val="00020936"/>
    <w:rsid w:val="00031B31"/>
    <w:rsid w:val="00037848"/>
    <w:rsid w:val="000967D4"/>
    <w:rsid w:val="000A22FD"/>
    <w:rsid w:val="000B1EDF"/>
    <w:rsid w:val="000C0DF1"/>
    <w:rsid w:val="000D5DB0"/>
    <w:rsid w:val="000D69B0"/>
    <w:rsid w:val="000E2E49"/>
    <w:rsid w:val="00107919"/>
    <w:rsid w:val="0011264B"/>
    <w:rsid w:val="0012727C"/>
    <w:rsid w:val="00144E80"/>
    <w:rsid w:val="00147340"/>
    <w:rsid w:val="00147C8E"/>
    <w:rsid w:val="001502C2"/>
    <w:rsid w:val="0015732C"/>
    <w:rsid w:val="0016474F"/>
    <w:rsid w:val="00174C9E"/>
    <w:rsid w:val="00194460"/>
    <w:rsid w:val="001A30B9"/>
    <w:rsid w:val="001A53FC"/>
    <w:rsid w:val="001A7433"/>
    <w:rsid w:val="001C19EC"/>
    <w:rsid w:val="001D033C"/>
    <w:rsid w:val="001E2205"/>
    <w:rsid w:val="001F09E3"/>
    <w:rsid w:val="001F1C0E"/>
    <w:rsid w:val="001F7747"/>
    <w:rsid w:val="00207191"/>
    <w:rsid w:val="00215860"/>
    <w:rsid w:val="002172EA"/>
    <w:rsid w:val="00243E18"/>
    <w:rsid w:val="00261387"/>
    <w:rsid w:val="002619F4"/>
    <w:rsid w:val="00273761"/>
    <w:rsid w:val="00290CCF"/>
    <w:rsid w:val="002A5917"/>
    <w:rsid w:val="002A689F"/>
    <w:rsid w:val="002B5B5E"/>
    <w:rsid w:val="002B7C17"/>
    <w:rsid w:val="002F5972"/>
    <w:rsid w:val="003035FF"/>
    <w:rsid w:val="00306ADA"/>
    <w:rsid w:val="003148C0"/>
    <w:rsid w:val="003513AB"/>
    <w:rsid w:val="00382208"/>
    <w:rsid w:val="00382252"/>
    <w:rsid w:val="003B2D3B"/>
    <w:rsid w:val="003C0294"/>
    <w:rsid w:val="003C7B47"/>
    <w:rsid w:val="003D7CF3"/>
    <w:rsid w:val="00443A15"/>
    <w:rsid w:val="00465677"/>
    <w:rsid w:val="00466D40"/>
    <w:rsid w:val="00477173"/>
    <w:rsid w:val="00481D84"/>
    <w:rsid w:val="004A010F"/>
    <w:rsid w:val="004A5699"/>
    <w:rsid w:val="004C6C69"/>
    <w:rsid w:val="004D5DDB"/>
    <w:rsid w:val="004E35D6"/>
    <w:rsid w:val="004F7510"/>
    <w:rsid w:val="00522D5D"/>
    <w:rsid w:val="00531118"/>
    <w:rsid w:val="00551748"/>
    <w:rsid w:val="00552327"/>
    <w:rsid w:val="0056341D"/>
    <w:rsid w:val="005701A8"/>
    <w:rsid w:val="005721F2"/>
    <w:rsid w:val="005953CA"/>
    <w:rsid w:val="00596BD6"/>
    <w:rsid w:val="005A2D00"/>
    <w:rsid w:val="005B60B3"/>
    <w:rsid w:val="005E7423"/>
    <w:rsid w:val="005F0297"/>
    <w:rsid w:val="005F05F9"/>
    <w:rsid w:val="005F1FEF"/>
    <w:rsid w:val="005F4408"/>
    <w:rsid w:val="005F7665"/>
    <w:rsid w:val="006175E8"/>
    <w:rsid w:val="00626090"/>
    <w:rsid w:val="006263CB"/>
    <w:rsid w:val="00627891"/>
    <w:rsid w:val="006362DD"/>
    <w:rsid w:val="00675454"/>
    <w:rsid w:val="006865B4"/>
    <w:rsid w:val="006C3F09"/>
    <w:rsid w:val="006D2B82"/>
    <w:rsid w:val="00703F1D"/>
    <w:rsid w:val="00742669"/>
    <w:rsid w:val="00744FE2"/>
    <w:rsid w:val="00750FF5"/>
    <w:rsid w:val="00757D62"/>
    <w:rsid w:val="007777D5"/>
    <w:rsid w:val="00777FC4"/>
    <w:rsid w:val="0078554E"/>
    <w:rsid w:val="00792D94"/>
    <w:rsid w:val="007A2D34"/>
    <w:rsid w:val="007A4F02"/>
    <w:rsid w:val="007A5A29"/>
    <w:rsid w:val="007B2B2C"/>
    <w:rsid w:val="007B332C"/>
    <w:rsid w:val="007B6590"/>
    <w:rsid w:val="007C4072"/>
    <w:rsid w:val="007C626B"/>
    <w:rsid w:val="007E1BEA"/>
    <w:rsid w:val="00805DFE"/>
    <w:rsid w:val="008131BC"/>
    <w:rsid w:val="00813DA8"/>
    <w:rsid w:val="0083324B"/>
    <w:rsid w:val="00847EE2"/>
    <w:rsid w:val="00851198"/>
    <w:rsid w:val="0085705D"/>
    <w:rsid w:val="00861E72"/>
    <w:rsid w:val="00862E2A"/>
    <w:rsid w:val="008747FA"/>
    <w:rsid w:val="0088443C"/>
    <w:rsid w:val="008B4BEC"/>
    <w:rsid w:val="008B527C"/>
    <w:rsid w:val="008D5C5F"/>
    <w:rsid w:val="00903ABE"/>
    <w:rsid w:val="0091021F"/>
    <w:rsid w:val="009170F7"/>
    <w:rsid w:val="00934352"/>
    <w:rsid w:val="0093755E"/>
    <w:rsid w:val="00954058"/>
    <w:rsid w:val="0095510B"/>
    <w:rsid w:val="0095640C"/>
    <w:rsid w:val="009571BD"/>
    <w:rsid w:val="00965B69"/>
    <w:rsid w:val="009872A2"/>
    <w:rsid w:val="00996F22"/>
    <w:rsid w:val="009A716A"/>
    <w:rsid w:val="009C093D"/>
    <w:rsid w:val="009C480D"/>
    <w:rsid w:val="009C5C8D"/>
    <w:rsid w:val="009D2FB4"/>
    <w:rsid w:val="009D44AE"/>
    <w:rsid w:val="009D5EE1"/>
    <w:rsid w:val="009F5A59"/>
    <w:rsid w:val="00A01048"/>
    <w:rsid w:val="00A03C77"/>
    <w:rsid w:val="00A054FF"/>
    <w:rsid w:val="00A24B67"/>
    <w:rsid w:val="00A26576"/>
    <w:rsid w:val="00A27347"/>
    <w:rsid w:val="00A30B78"/>
    <w:rsid w:val="00A345AB"/>
    <w:rsid w:val="00A524E6"/>
    <w:rsid w:val="00A934D3"/>
    <w:rsid w:val="00AC1832"/>
    <w:rsid w:val="00AC5234"/>
    <w:rsid w:val="00AD5B50"/>
    <w:rsid w:val="00B073E3"/>
    <w:rsid w:val="00B322E3"/>
    <w:rsid w:val="00B4264F"/>
    <w:rsid w:val="00B71788"/>
    <w:rsid w:val="00B84174"/>
    <w:rsid w:val="00B85A0E"/>
    <w:rsid w:val="00BA4710"/>
    <w:rsid w:val="00BB429D"/>
    <w:rsid w:val="00BB62DE"/>
    <w:rsid w:val="00BC1754"/>
    <w:rsid w:val="00BC3E8E"/>
    <w:rsid w:val="00BC76B1"/>
    <w:rsid w:val="00BD074E"/>
    <w:rsid w:val="00BE0F9A"/>
    <w:rsid w:val="00BF44DF"/>
    <w:rsid w:val="00C03913"/>
    <w:rsid w:val="00C067BD"/>
    <w:rsid w:val="00C41574"/>
    <w:rsid w:val="00C63A26"/>
    <w:rsid w:val="00C864B6"/>
    <w:rsid w:val="00C93AE3"/>
    <w:rsid w:val="00C944F2"/>
    <w:rsid w:val="00C969DB"/>
    <w:rsid w:val="00CA7303"/>
    <w:rsid w:val="00CC4269"/>
    <w:rsid w:val="00CD6563"/>
    <w:rsid w:val="00CE1F16"/>
    <w:rsid w:val="00CF0A7B"/>
    <w:rsid w:val="00CF25ED"/>
    <w:rsid w:val="00CF2684"/>
    <w:rsid w:val="00D01CC4"/>
    <w:rsid w:val="00D04275"/>
    <w:rsid w:val="00D251B6"/>
    <w:rsid w:val="00D265DD"/>
    <w:rsid w:val="00D524AF"/>
    <w:rsid w:val="00D52C31"/>
    <w:rsid w:val="00D57D10"/>
    <w:rsid w:val="00D57E19"/>
    <w:rsid w:val="00D74FF5"/>
    <w:rsid w:val="00D82D63"/>
    <w:rsid w:val="00D85413"/>
    <w:rsid w:val="00DC2E27"/>
    <w:rsid w:val="00DC6D58"/>
    <w:rsid w:val="00DD73E7"/>
    <w:rsid w:val="00E43762"/>
    <w:rsid w:val="00E624A3"/>
    <w:rsid w:val="00E64309"/>
    <w:rsid w:val="00E65D70"/>
    <w:rsid w:val="00E67D85"/>
    <w:rsid w:val="00E75299"/>
    <w:rsid w:val="00E8267C"/>
    <w:rsid w:val="00E97FDC"/>
    <w:rsid w:val="00EB3488"/>
    <w:rsid w:val="00ED542D"/>
    <w:rsid w:val="00EE554A"/>
    <w:rsid w:val="00F04386"/>
    <w:rsid w:val="00F16AB5"/>
    <w:rsid w:val="00F215E6"/>
    <w:rsid w:val="00F54355"/>
    <w:rsid w:val="00F543B5"/>
    <w:rsid w:val="00F61ECC"/>
    <w:rsid w:val="00F62E99"/>
    <w:rsid w:val="00FA2704"/>
    <w:rsid w:val="00FC05CE"/>
    <w:rsid w:val="00FC0B5A"/>
    <w:rsid w:val="00FC233A"/>
    <w:rsid w:val="00FD6044"/>
    <w:rsid w:val="00FE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2C97A2-33A0-473E-A25D-690D720AB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2A2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5">
    <w:name w:val="h5"/>
    <w:basedOn w:val="DefaultParagraphFont"/>
    <w:rsid w:val="00596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81914-69BA-4CF6-BEC9-35D7D4119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علی قاسمی</cp:lastModifiedBy>
  <cp:revision>3</cp:revision>
  <cp:lastPrinted>2020-01-21T07:00:00Z</cp:lastPrinted>
  <dcterms:created xsi:type="dcterms:W3CDTF">2021-09-20T07:17:00Z</dcterms:created>
  <dcterms:modified xsi:type="dcterms:W3CDTF">2021-09-20T08:58:00Z</dcterms:modified>
</cp:coreProperties>
</file>